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C7DC" w14:textId="68E717AA" w:rsidR="00976407" w:rsidRDefault="00976407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83BF4F" w14:textId="1D105385" w:rsidR="00976407" w:rsidRPr="00976407" w:rsidRDefault="00976407" w:rsidP="002C525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97640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Parte II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="00D179B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976407">
        <w:rPr>
          <w:rFonts w:ascii="Times New Roman" w:hAnsi="Times New Roman"/>
          <w:sz w:val="24"/>
          <w:szCs w:val="24"/>
          <w:lang w:val="es-ES"/>
        </w:rPr>
        <w:t xml:space="preserve">Hay diversos aspectos en los </w:t>
      </w:r>
      <w:r w:rsidR="00D179B4">
        <w:rPr>
          <w:rFonts w:ascii="Times New Roman" w:hAnsi="Times New Roman"/>
          <w:sz w:val="24"/>
          <w:szCs w:val="24"/>
          <w:lang w:val="es-ES"/>
        </w:rPr>
        <w:t>contexto</w:t>
      </w:r>
      <w:r w:rsidRPr="00976407">
        <w:rPr>
          <w:rFonts w:ascii="Times New Roman" w:hAnsi="Times New Roman"/>
          <w:sz w:val="24"/>
          <w:szCs w:val="24"/>
          <w:lang w:val="es-ES"/>
        </w:rPr>
        <w:t xml:space="preserve"> culturales que pueden ser importantes para una persona, incluyendo (pe</w:t>
      </w:r>
      <w:r w:rsidR="00A30F3B">
        <w:rPr>
          <w:rFonts w:ascii="Times New Roman" w:hAnsi="Times New Roman"/>
          <w:sz w:val="24"/>
          <w:szCs w:val="24"/>
          <w:lang w:val="es-ES"/>
        </w:rPr>
        <w:t>r</w:t>
      </w:r>
      <w:r w:rsidRPr="00976407">
        <w:rPr>
          <w:rFonts w:ascii="Times New Roman" w:hAnsi="Times New Roman"/>
          <w:sz w:val="24"/>
          <w:szCs w:val="24"/>
          <w:lang w:val="es-ES"/>
        </w:rPr>
        <w:t>o no limitando) a su raza, etnicidad, nacionalidad, g</w:t>
      </w:r>
      <w:r w:rsidR="00EF0179">
        <w:rPr>
          <w:rFonts w:ascii="Times New Roman" w:hAnsi="Times New Roman"/>
          <w:sz w:val="24"/>
          <w:szCs w:val="24"/>
          <w:lang w:val="es-ES"/>
        </w:rPr>
        <w:t>é</w:t>
      </w:r>
      <w:r w:rsidRPr="00976407">
        <w:rPr>
          <w:rFonts w:ascii="Times New Roman" w:hAnsi="Times New Roman"/>
          <w:sz w:val="24"/>
          <w:szCs w:val="24"/>
          <w:lang w:val="es-ES"/>
        </w:rPr>
        <w:t>nero, edad, orientación sexual, religión, discapacidad, estatus socioeconómico, y físico. Algunas cosas pueden ser esenciales o importantes para la identidad de una persona, mientras que otras cosas son menos esenciales o importantes.</w:t>
      </w:r>
    </w:p>
    <w:p w14:paraId="5E4F609B" w14:textId="77777777" w:rsidR="00AE29DE" w:rsidRDefault="00AE29DE" w:rsidP="00214CAA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val="es-ES"/>
        </w:rPr>
      </w:pPr>
    </w:p>
    <w:p w14:paraId="3DDC4A07" w14:textId="4CF4CA00" w:rsidR="00AE29DE" w:rsidRPr="00DE3916" w:rsidRDefault="00AE29DE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E3916">
        <w:rPr>
          <w:rFonts w:ascii="Times New Roman" w:hAnsi="Times New Roman"/>
          <w:sz w:val="24"/>
          <w:szCs w:val="24"/>
          <w:lang w:val="es-ES"/>
        </w:rPr>
        <w:t xml:space="preserve">Por favor identifique el aspecto de sus antecedentes culturales que es </w:t>
      </w:r>
      <w:r w:rsidR="00DC211B" w:rsidRPr="00DE3916">
        <w:rPr>
          <w:rFonts w:ascii="Times New Roman" w:hAnsi="Times New Roman"/>
          <w:sz w:val="24"/>
          <w:szCs w:val="24"/>
          <w:lang w:val="es-ES"/>
        </w:rPr>
        <w:t>más</w:t>
      </w:r>
      <w:r w:rsidRPr="00DE3916">
        <w:rPr>
          <w:rFonts w:ascii="Times New Roman" w:hAnsi="Times New Roman"/>
          <w:sz w:val="24"/>
          <w:szCs w:val="24"/>
          <w:lang w:val="es-ES"/>
        </w:rPr>
        <w:t xml:space="preserve"> esencial</w:t>
      </w:r>
      <w:r w:rsidR="00DC211B" w:rsidRPr="00DE3916">
        <w:rPr>
          <w:rFonts w:ascii="Times New Roman" w:hAnsi="Times New Roman"/>
          <w:sz w:val="24"/>
          <w:szCs w:val="24"/>
          <w:lang w:val="es-ES"/>
        </w:rPr>
        <w:t>, central,</w:t>
      </w:r>
      <w:r w:rsidRPr="00DE3916">
        <w:rPr>
          <w:rFonts w:ascii="Times New Roman" w:hAnsi="Times New Roman"/>
          <w:sz w:val="24"/>
          <w:szCs w:val="24"/>
          <w:lang w:val="es-ES"/>
        </w:rPr>
        <w:t xml:space="preserve"> o importante para usted</w:t>
      </w:r>
      <w:r w:rsidR="00DC211B" w:rsidRPr="00DE3916">
        <w:rPr>
          <w:rFonts w:ascii="Times New Roman" w:hAnsi="Times New Roman"/>
          <w:sz w:val="24"/>
          <w:szCs w:val="24"/>
          <w:lang w:val="es-ES"/>
        </w:rPr>
        <w:t>:</w:t>
      </w:r>
    </w:p>
    <w:p w14:paraId="74407C0F" w14:textId="77777777" w:rsidR="006F7FBB" w:rsidRPr="00A231C0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es-ES"/>
        </w:rPr>
      </w:pPr>
      <w:r w:rsidRPr="00A231C0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A231C0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A231C0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A231C0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A231C0">
        <w:rPr>
          <w:rFonts w:ascii="Times New Roman" w:hAnsi="Times New Roman"/>
          <w:sz w:val="24"/>
          <w:szCs w:val="24"/>
          <w:u w:val="single"/>
          <w:lang w:val="es-ES"/>
        </w:rPr>
        <w:tab/>
      </w:r>
    </w:p>
    <w:p w14:paraId="462BDEA9" w14:textId="77777777" w:rsidR="00DE3916" w:rsidRDefault="00DE3916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B76874" w14:textId="350DF86E" w:rsidR="00DE3916" w:rsidRP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t>¿Qué</w:t>
      </w:r>
      <w:r w:rsidR="00DE3916" w:rsidRPr="00DB4D2F">
        <w:rPr>
          <w:rFonts w:ascii="Times New Roman" w:hAnsi="Times New Roman"/>
          <w:sz w:val="24"/>
          <w:szCs w:val="24"/>
          <w:lang w:val="es-ES"/>
        </w:rPr>
        <w:t xml:space="preserve"> tan importante es para usted este aspecto de su antecedente cultural</w:t>
      </w:r>
      <w:r w:rsidRPr="00DB4D2F">
        <w:rPr>
          <w:rFonts w:ascii="Times New Roman" w:hAnsi="Times New Roman"/>
          <w:sz w:val="24"/>
          <w:szCs w:val="24"/>
          <w:lang w:val="es-ES"/>
        </w:rPr>
        <w:t>?</w:t>
      </w:r>
    </w:p>
    <w:p w14:paraId="21FCC6F1" w14:textId="74006375" w:rsidR="001C47E0" w:rsidRPr="00562211" w:rsidRDefault="001C47E0" w:rsidP="00214CAA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F7FBB" w:rsidRPr="007F5FAF" w14:paraId="52084B9A" w14:textId="77777777" w:rsidTr="00C15925">
        <w:tc>
          <w:tcPr>
            <w:tcW w:w="1915" w:type="dxa"/>
          </w:tcPr>
          <w:p w14:paraId="50A7A0D6" w14:textId="77777777" w:rsidR="0017226B" w:rsidRPr="0017226B" w:rsidRDefault="0017226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0FFD8" w14:textId="77777777" w:rsidR="00DB4D2F" w:rsidRDefault="00DB4D2F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695CD" w14:textId="3A6A03B2" w:rsidR="00DB4D2F" w:rsidRPr="007F5FAF" w:rsidRDefault="00DB4D2F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2F">
              <w:rPr>
                <w:rFonts w:ascii="Times New Roman" w:hAnsi="Times New Roman"/>
                <w:sz w:val="24"/>
                <w:szCs w:val="24"/>
              </w:rPr>
              <w:t xml:space="preserve">Para nada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69DD8F1E" w14:textId="77777777" w:rsidR="006F7FBB" w:rsidRPr="007F5FAF" w:rsidRDefault="006F7FB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46147D7" w14:textId="77777777" w:rsidR="0017226B" w:rsidRDefault="0017226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00E86" w14:textId="77777777" w:rsidR="00D179B4" w:rsidRDefault="00D179B4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87432" w14:textId="1DC9B9F8" w:rsidR="00DB4D2F" w:rsidRPr="00D179B4" w:rsidRDefault="0017226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Algo </w:t>
            </w:r>
            <w:proofErr w:type="spellStart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6C1E9D7E" w14:textId="77777777" w:rsidR="006F7FBB" w:rsidRPr="007F5FAF" w:rsidRDefault="006F7FB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83BBD52" w14:textId="525692A4" w:rsidR="006F7FBB" w:rsidRDefault="006F7FBB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5C265" w14:textId="77777777" w:rsidR="00DB4D2F" w:rsidRDefault="00DB4D2F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D8CEA60" w14:textId="6EDFC9D3" w:rsidR="00DB4D2F" w:rsidRPr="007F5FAF" w:rsidRDefault="00DB4D2F" w:rsidP="00D17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Muy</w:t>
            </w:r>
            <w:proofErr w:type="spellEnd"/>
            <w:r w:rsidRPr="00D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</w:tr>
      <w:tr w:rsidR="006F7FBB" w:rsidRPr="007F5FAF" w14:paraId="45003597" w14:textId="77777777" w:rsidTr="00C15925">
        <w:tc>
          <w:tcPr>
            <w:tcW w:w="1915" w:type="dxa"/>
          </w:tcPr>
          <w:p w14:paraId="23492DFC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975EA9F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4BB6B9F1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3C0826C5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14:paraId="1FC433B4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414BA59" w14:textId="77777777" w:rsidR="006F7FBB" w:rsidRPr="007F5FAF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4B969710" w14:textId="27C96722" w:rsidR="00562211" w:rsidRP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t>Si existe un</w:t>
      </w:r>
      <w:r>
        <w:rPr>
          <w:rFonts w:ascii="Times New Roman" w:hAnsi="Times New Roman"/>
          <w:sz w:val="24"/>
          <w:szCs w:val="24"/>
          <w:lang w:val="es-ES"/>
        </w:rPr>
        <w:t xml:space="preserve"> segundo</w:t>
      </w:r>
      <w:r w:rsidRPr="00DB4D2F">
        <w:rPr>
          <w:rFonts w:ascii="Times New Roman" w:hAnsi="Times New Roman"/>
          <w:sz w:val="24"/>
          <w:szCs w:val="24"/>
          <w:lang w:val="es-ES"/>
        </w:rPr>
        <w:t xml:space="preserve"> aspecto de su antecedente cultural que es importante para usted, por favor indíquelo:</w:t>
      </w:r>
    </w:p>
    <w:p w14:paraId="4B88E399" w14:textId="77777777" w:rsidR="006F7FBB" w:rsidRPr="00562211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es-ES"/>
        </w:rPr>
      </w:pP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</w:p>
    <w:p w14:paraId="5D90526D" w14:textId="77777777" w:rsidR="006F7FBB" w:rsidRPr="00562211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</w:p>
    <w:p w14:paraId="796CA688" w14:textId="77777777" w:rsidR="00DB4D2F" w:rsidRPr="00DB4D2F" w:rsidRDefault="00DB4D2F" w:rsidP="00DB4D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t>¿Qué tan importante es para usted este aspecto de su antecedente cultural?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79B4" w:rsidRPr="007F5FAF" w14:paraId="58AE4AEF" w14:textId="77777777" w:rsidTr="00C15925">
        <w:tc>
          <w:tcPr>
            <w:tcW w:w="1915" w:type="dxa"/>
          </w:tcPr>
          <w:p w14:paraId="7E757BC4" w14:textId="77777777" w:rsidR="00D179B4" w:rsidRPr="0017226B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A0EDA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FBC79" w14:textId="0EB8BCC1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B4D2F">
              <w:rPr>
                <w:rFonts w:ascii="Times New Roman" w:hAnsi="Times New Roman"/>
                <w:sz w:val="24"/>
                <w:szCs w:val="24"/>
              </w:rPr>
              <w:t xml:space="preserve">Para nada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4E5E79D9" w14:textId="77777777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15" w:type="dxa"/>
          </w:tcPr>
          <w:p w14:paraId="5FBBEE9C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DAFE9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755878" w14:textId="5312644C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>Algo</w:t>
            </w:r>
            <w:proofErr w:type="spellEnd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45CFB6E1" w14:textId="77777777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16" w:type="dxa"/>
          </w:tcPr>
          <w:p w14:paraId="745E8489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F63B1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7B3EC" w14:textId="0E707B1C" w:rsidR="00D179B4" w:rsidRPr="007F5FA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Muy</w:t>
            </w:r>
            <w:proofErr w:type="spellEnd"/>
            <w:r w:rsidRPr="00D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</w:tr>
      <w:tr w:rsidR="006F7FBB" w:rsidRPr="007F5FAF" w14:paraId="626D6E16" w14:textId="77777777" w:rsidTr="00C15925">
        <w:tc>
          <w:tcPr>
            <w:tcW w:w="1915" w:type="dxa"/>
          </w:tcPr>
          <w:p w14:paraId="317DA9BD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CE57540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49CFFDED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4B4D5998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14:paraId="7172F6A8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B2520EE" w14:textId="77777777" w:rsidR="006F7FBB" w:rsidRPr="007F5FAF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DDE4E7" w14:textId="4F5D8105" w:rsidR="00DB4D2F" w:rsidRP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t xml:space="preserve">Si existe un </w:t>
      </w:r>
      <w:r>
        <w:rPr>
          <w:rFonts w:ascii="Times New Roman" w:hAnsi="Times New Roman"/>
          <w:sz w:val="24"/>
          <w:szCs w:val="24"/>
          <w:lang w:val="es-ES"/>
        </w:rPr>
        <w:t>tercer</w:t>
      </w:r>
      <w:r w:rsidRPr="00DB4D2F">
        <w:rPr>
          <w:rFonts w:ascii="Times New Roman" w:hAnsi="Times New Roman"/>
          <w:sz w:val="24"/>
          <w:szCs w:val="24"/>
          <w:lang w:val="es-ES"/>
        </w:rPr>
        <w:t xml:space="preserve"> aspecto de su antecedente cultural que es importante para usted, por favor indíquelo:</w:t>
      </w:r>
    </w:p>
    <w:p w14:paraId="4322C8AD" w14:textId="77777777" w:rsidR="006F7FBB" w:rsidRPr="00562211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es-ES"/>
        </w:rPr>
      </w:pP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  <w:r w:rsidRPr="00562211">
        <w:rPr>
          <w:rFonts w:ascii="Times New Roman" w:hAnsi="Times New Roman"/>
          <w:sz w:val="24"/>
          <w:szCs w:val="24"/>
          <w:u w:val="single"/>
          <w:lang w:val="es-ES"/>
        </w:rPr>
        <w:tab/>
      </w:r>
    </w:p>
    <w:p w14:paraId="28797CA0" w14:textId="77777777" w:rsidR="006F7FBB" w:rsidRPr="00562211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</w:p>
    <w:p w14:paraId="4EF1A32A" w14:textId="77777777" w:rsidR="00DB4D2F" w:rsidRPr="00DB4D2F" w:rsidRDefault="00DB4D2F" w:rsidP="00DB4D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t>¿Qué tan importante es para usted este aspecto de su antecedente cultural?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79B4" w:rsidRPr="007F5FAF" w14:paraId="3672358B" w14:textId="77777777" w:rsidTr="00C15925">
        <w:tc>
          <w:tcPr>
            <w:tcW w:w="1915" w:type="dxa"/>
          </w:tcPr>
          <w:p w14:paraId="183514E7" w14:textId="77777777" w:rsidR="00D179B4" w:rsidRPr="0017226B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FAA73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D54B9" w14:textId="21EAD106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B4D2F">
              <w:rPr>
                <w:rFonts w:ascii="Times New Roman" w:hAnsi="Times New Roman"/>
                <w:sz w:val="24"/>
                <w:szCs w:val="24"/>
              </w:rPr>
              <w:t xml:space="preserve">Para nada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5F882AC0" w14:textId="77777777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15" w:type="dxa"/>
          </w:tcPr>
          <w:p w14:paraId="6515178C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54FD7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CF706" w14:textId="1944E039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>Algo</w:t>
            </w:r>
            <w:proofErr w:type="spellEnd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211">
              <w:rPr>
                <w:rFonts w:ascii="Times New Roman" w:hAnsi="Times New Roman"/>
                <w:color w:val="FF0000"/>
                <w:sz w:val="24"/>
                <w:szCs w:val="24"/>
              </w:rPr>
              <w:t>importante</w:t>
            </w:r>
            <w:proofErr w:type="spellEnd"/>
          </w:p>
        </w:tc>
        <w:tc>
          <w:tcPr>
            <w:tcW w:w="1915" w:type="dxa"/>
          </w:tcPr>
          <w:p w14:paraId="08FD4A8B" w14:textId="77777777" w:rsidR="00D179B4" w:rsidRPr="00DB4D2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916" w:type="dxa"/>
          </w:tcPr>
          <w:p w14:paraId="68E948F4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09807" w14:textId="77777777" w:rsidR="00D179B4" w:rsidRDefault="00D179B4" w:rsidP="00F87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8217429" w14:textId="23F517CA" w:rsidR="00D179B4" w:rsidRPr="007F5FAF" w:rsidRDefault="00D179B4" w:rsidP="00DB4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Muy</w:t>
            </w:r>
            <w:proofErr w:type="spellEnd"/>
            <w:r w:rsidRPr="00D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D2F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</w:p>
        </w:tc>
      </w:tr>
      <w:tr w:rsidR="006F7FBB" w:rsidRPr="007F5FAF" w14:paraId="53021930" w14:textId="77777777" w:rsidTr="00C15925">
        <w:tc>
          <w:tcPr>
            <w:tcW w:w="1915" w:type="dxa"/>
          </w:tcPr>
          <w:p w14:paraId="567CD7A8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E6A30C9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1ADE3FF3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5B481834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14:paraId="77D5754E" w14:textId="77777777" w:rsidR="006F7FBB" w:rsidRPr="007F5FAF" w:rsidRDefault="006F7FBB" w:rsidP="00214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28D16FD" w14:textId="77777777" w:rsidR="006F7FBB" w:rsidRPr="007F5FAF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49B7A580" w14:textId="21A5D3DE" w:rsidR="00214CAA" w:rsidRDefault="00214CAA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BDB24E" w14:textId="156E3F31" w:rsid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7B0129" w14:textId="26E84AE0" w:rsid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8D4A11" w14:textId="1F5F4E16" w:rsid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4368A7" w14:textId="77777777" w:rsid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55052E" w14:textId="77777777" w:rsidR="00214CAA" w:rsidRDefault="00214CAA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9E72A8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A15B71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3DD1AD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A1823D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0E0DF7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3A9239" w14:textId="77777777" w:rsidR="00D179B4" w:rsidRDefault="00D179B4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9B47BD8" w14:textId="6A294250" w:rsidR="00214CAA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 w:rsidRPr="00DB4D2F">
        <w:rPr>
          <w:rFonts w:ascii="Times New Roman" w:hAnsi="Times New Roman"/>
          <w:sz w:val="24"/>
          <w:szCs w:val="24"/>
          <w:lang w:val="es-ES"/>
        </w:rPr>
        <w:lastRenderedPageBreak/>
        <w:t>Por favor piense en su consejero. Usando la tabla a continuación, indique que tanto esta de acuerdo o en desacuerdo con las siguientes afirmaciones acerca de su consejero.</w:t>
      </w:r>
    </w:p>
    <w:p w14:paraId="4BE1E668" w14:textId="77777777" w:rsidR="00DB4D2F" w:rsidRPr="00DB4D2F" w:rsidRDefault="00DB4D2F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</w:p>
    <w:p w14:paraId="0A773184" w14:textId="3450FA79" w:rsidR="005349DE" w:rsidRPr="005349DE" w:rsidRDefault="005349DE" w:rsidP="00214CAA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1360"/>
        <w:gridCol w:w="1346"/>
        <w:gridCol w:w="1100"/>
        <w:gridCol w:w="1022"/>
        <w:gridCol w:w="1360"/>
      </w:tblGrid>
      <w:tr w:rsidR="006F7FBB" w:rsidRPr="00976407" w14:paraId="34384F54" w14:textId="77777777" w:rsidTr="00C15925">
        <w:tc>
          <w:tcPr>
            <w:tcW w:w="4239" w:type="dxa"/>
          </w:tcPr>
          <w:p w14:paraId="258ACD47" w14:textId="6912490D" w:rsidR="000570C7" w:rsidRPr="00B33FBB" w:rsidRDefault="007B4087" w:rsidP="00214CA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Con respecto a los aspectos</w:t>
            </w:r>
            <w:r w:rsidR="000570C7"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 xml:space="preserve"> centrales de mi </w:t>
            </w: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antecedente</w:t>
            </w:r>
            <w:r w:rsidR="000570C7"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 xml:space="preserve"> cultural, mi consejero ...</w:t>
            </w:r>
          </w:p>
          <w:p w14:paraId="13709257" w14:textId="0CDA1601" w:rsidR="000570C7" w:rsidRPr="00B33FBB" w:rsidRDefault="000570C7" w:rsidP="00214CA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</w:p>
        </w:tc>
        <w:tc>
          <w:tcPr>
            <w:tcW w:w="1085" w:type="dxa"/>
          </w:tcPr>
          <w:p w14:paraId="5C75989C" w14:textId="6D4DED91" w:rsidR="000570C7" w:rsidRPr="00B33FBB" w:rsidRDefault="007B408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Totalmente</w:t>
            </w:r>
            <w:r w:rsidR="000570C7"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 xml:space="preserve"> desacuerdo</w:t>
            </w:r>
          </w:p>
          <w:p w14:paraId="1361F9C5" w14:textId="266C7A4E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(1)</w:t>
            </w:r>
          </w:p>
        </w:tc>
        <w:tc>
          <w:tcPr>
            <w:tcW w:w="1085" w:type="dxa"/>
          </w:tcPr>
          <w:p w14:paraId="2FAAE065" w14:textId="24F540E4" w:rsidR="000570C7" w:rsidRPr="00B33FBB" w:rsidRDefault="007B408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Mas o Menos</w:t>
            </w:r>
            <w:r w:rsidR="000570C7"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 xml:space="preserve"> desacuerdo</w:t>
            </w:r>
          </w:p>
          <w:p w14:paraId="11073465" w14:textId="496F5CFB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(2)</w:t>
            </w:r>
          </w:p>
        </w:tc>
        <w:tc>
          <w:tcPr>
            <w:tcW w:w="1100" w:type="dxa"/>
          </w:tcPr>
          <w:p w14:paraId="52DF7CBA" w14:textId="77777777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Neutral</w:t>
            </w:r>
          </w:p>
          <w:p w14:paraId="4384137E" w14:textId="62C0CCFA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(3)</w:t>
            </w:r>
          </w:p>
        </w:tc>
        <w:tc>
          <w:tcPr>
            <w:tcW w:w="994" w:type="dxa"/>
          </w:tcPr>
          <w:p w14:paraId="6D984254" w14:textId="71DA992E" w:rsidR="000570C7" w:rsidRPr="00B33FBB" w:rsidRDefault="007B408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Mas o Menos</w:t>
            </w:r>
            <w:r w:rsidR="000570C7"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 xml:space="preserve"> de acuerdo</w:t>
            </w:r>
          </w:p>
          <w:p w14:paraId="5AABEF49" w14:textId="05358A6E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(4)</w:t>
            </w:r>
          </w:p>
        </w:tc>
        <w:tc>
          <w:tcPr>
            <w:tcW w:w="1073" w:type="dxa"/>
          </w:tcPr>
          <w:p w14:paraId="0B7C0548" w14:textId="77777777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Totalmente de acuerdo</w:t>
            </w:r>
          </w:p>
          <w:p w14:paraId="705CD3DA" w14:textId="2FE34D22" w:rsidR="000570C7" w:rsidRPr="00B33FBB" w:rsidRDefault="000570C7" w:rsidP="000570C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(5)</w:t>
            </w:r>
          </w:p>
        </w:tc>
      </w:tr>
      <w:tr w:rsidR="006F7FBB" w:rsidRPr="007F5FAF" w14:paraId="0AE7C6D9" w14:textId="77777777" w:rsidTr="00C15925">
        <w:tc>
          <w:tcPr>
            <w:tcW w:w="4239" w:type="dxa"/>
          </w:tcPr>
          <w:p w14:paraId="6F480A2D" w14:textId="4413473B" w:rsidR="00C321FD" w:rsidRPr="00B33FBB" w:rsidRDefault="00C321FD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Es </w:t>
            </w:r>
            <w:proofErr w:type="spellStart"/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respetuosa</w:t>
            </w:r>
            <w:proofErr w:type="spellEnd"/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/o</w:t>
            </w:r>
          </w:p>
        </w:tc>
        <w:tc>
          <w:tcPr>
            <w:tcW w:w="1085" w:type="dxa"/>
          </w:tcPr>
          <w:p w14:paraId="39BB572F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30C833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72127FF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4AC4F0C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0056542C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3F59B194" w14:textId="77777777" w:rsidTr="00C15925">
        <w:tc>
          <w:tcPr>
            <w:tcW w:w="4239" w:type="dxa"/>
          </w:tcPr>
          <w:p w14:paraId="78C42269" w14:textId="6D43CB75" w:rsidR="00C321FD" w:rsidRPr="00B33FBB" w:rsidRDefault="00C321FD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Está abierta</w:t>
            </w:r>
            <w:r w:rsidR="006E0058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/o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a explorar.</w:t>
            </w:r>
          </w:p>
        </w:tc>
        <w:tc>
          <w:tcPr>
            <w:tcW w:w="1085" w:type="dxa"/>
          </w:tcPr>
          <w:p w14:paraId="17690B7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33E9FCE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3297B229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009AA7F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482B4743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2F206D66" w14:textId="77777777" w:rsidTr="00C15925">
        <w:tc>
          <w:tcPr>
            <w:tcW w:w="4239" w:type="dxa"/>
          </w:tcPr>
          <w:p w14:paraId="6EFE50B5" w14:textId="397DBB72" w:rsidR="006E0058" w:rsidRPr="00B33FBB" w:rsidRDefault="006E0058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Asume que él / ella / ellas (ellos) ya saben 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todo.</w:t>
            </w:r>
          </w:p>
        </w:tc>
        <w:tc>
          <w:tcPr>
            <w:tcW w:w="1085" w:type="dxa"/>
          </w:tcPr>
          <w:p w14:paraId="2D6B16B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0052E76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07846FD4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7EC2D2D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131F3427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1BFD6724" w14:textId="77777777" w:rsidTr="00C15925">
        <w:tc>
          <w:tcPr>
            <w:tcW w:w="4239" w:type="dxa"/>
          </w:tcPr>
          <w:p w14:paraId="0A11A27F" w14:textId="76EDCACF" w:rsidR="003A6D7F" w:rsidRPr="00B33FBB" w:rsidRDefault="003A6D7F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Es </w:t>
            </w:r>
            <w:proofErr w:type="spellStart"/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considerada</w:t>
            </w:r>
            <w:proofErr w:type="spellEnd"/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/o</w:t>
            </w:r>
          </w:p>
        </w:tc>
        <w:tc>
          <w:tcPr>
            <w:tcW w:w="1085" w:type="dxa"/>
          </w:tcPr>
          <w:p w14:paraId="61939DB4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7715EBB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1F019A56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1B8AA5A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31015A99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5542A607" w14:textId="77777777" w:rsidTr="00C15925">
        <w:tc>
          <w:tcPr>
            <w:tcW w:w="4239" w:type="dxa"/>
          </w:tcPr>
          <w:p w14:paraId="636A9576" w14:textId="72013CBE" w:rsidR="00065062" w:rsidRPr="00B33FBB" w:rsidRDefault="00065062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Está 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genuinamente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interesad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a/o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en aprender más.</w:t>
            </w:r>
          </w:p>
        </w:tc>
        <w:tc>
          <w:tcPr>
            <w:tcW w:w="1085" w:type="dxa"/>
          </w:tcPr>
          <w:p w14:paraId="0AF4B15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844893B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28519DD6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5E20E8D1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2F907E1B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18DCCC69" w14:textId="77777777" w:rsidTr="00C15925">
        <w:tc>
          <w:tcPr>
            <w:tcW w:w="4239" w:type="dxa"/>
          </w:tcPr>
          <w:p w14:paraId="78E83AAC" w14:textId="3AB8C446" w:rsidR="00065062" w:rsidRPr="00B33FBB" w:rsidRDefault="00CC5A64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Es </w:t>
            </w:r>
            <w:proofErr w:type="spellStart"/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arrogante</w:t>
            </w:r>
            <w:proofErr w:type="spellEnd"/>
          </w:p>
        </w:tc>
        <w:tc>
          <w:tcPr>
            <w:tcW w:w="1085" w:type="dxa"/>
          </w:tcPr>
          <w:p w14:paraId="001FDA6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10AC6C8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7578E249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398E0DDF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19B6E786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4AF6DAC6" w14:textId="77777777" w:rsidTr="00C15925">
        <w:tc>
          <w:tcPr>
            <w:tcW w:w="4239" w:type="dxa"/>
          </w:tcPr>
          <w:p w14:paraId="699A8B9E" w14:textId="5DD6B104" w:rsidR="006214D4" w:rsidRPr="00B33FBB" w:rsidRDefault="006214D4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Está abierta/o a ver las cosas desde mi perspectiva.</w:t>
            </w:r>
          </w:p>
        </w:tc>
        <w:tc>
          <w:tcPr>
            <w:tcW w:w="1085" w:type="dxa"/>
          </w:tcPr>
          <w:p w14:paraId="68EB246E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1FE18FB7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2B532DB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310D4482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6509FB34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126B76D6" w14:textId="77777777" w:rsidTr="00C15925">
        <w:tc>
          <w:tcPr>
            <w:tcW w:w="4239" w:type="dxa"/>
          </w:tcPr>
          <w:p w14:paraId="7B33B272" w14:textId="5A146674" w:rsidR="006214D4" w:rsidRPr="00B33FBB" w:rsidRDefault="006214D4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Hace suposiciones 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acerca de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mí.</w:t>
            </w:r>
          </w:p>
        </w:tc>
        <w:tc>
          <w:tcPr>
            <w:tcW w:w="1085" w:type="dxa"/>
          </w:tcPr>
          <w:p w14:paraId="0951BB6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1F8FE964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6EF95BEB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6F484838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4307844E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1ECF97C8" w14:textId="77777777" w:rsidTr="00C15925">
        <w:tc>
          <w:tcPr>
            <w:tcW w:w="4239" w:type="dxa"/>
          </w:tcPr>
          <w:p w14:paraId="3FBAA2B2" w14:textId="43BF772C" w:rsidR="006214D4" w:rsidRPr="00B33FBB" w:rsidRDefault="00CC5A64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Es de</w:t>
            </w:r>
            <w:r w:rsidR="006214D4" w:rsidRPr="00B33F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214D4" w:rsidRPr="00B33FBB">
              <w:rPr>
                <w:rFonts w:ascii="Times New Roman" w:hAnsi="Times New Roman"/>
                <w:spacing w:val="-3"/>
                <w:sz w:val="24"/>
                <w:szCs w:val="24"/>
              </w:rPr>
              <w:t>mente</w:t>
            </w:r>
            <w:proofErr w:type="spellEnd"/>
            <w:r w:rsidR="006214D4" w:rsidRPr="00B33F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214D4" w:rsidRPr="00B33FBB">
              <w:rPr>
                <w:rFonts w:ascii="Times New Roman" w:hAnsi="Times New Roman"/>
                <w:spacing w:val="-3"/>
                <w:sz w:val="24"/>
                <w:szCs w:val="24"/>
              </w:rPr>
              <w:t>abierta</w:t>
            </w:r>
            <w:proofErr w:type="spellEnd"/>
            <w:r w:rsidR="006214D4" w:rsidRPr="00B33FB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14:paraId="76004DEB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04BA269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7467FA6C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53FEF393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76D32F6E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6EA56084" w14:textId="77777777" w:rsidTr="00C15925">
        <w:tc>
          <w:tcPr>
            <w:tcW w:w="4239" w:type="dxa"/>
          </w:tcPr>
          <w:p w14:paraId="1CFEA136" w14:textId="501EAFF7" w:rsidR="006F7FBB" w:rsidRPr="00B33FBB" w:rsidRDefault="00C06698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Es un 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“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sabe</w:t>
            </w:r>
            <w:r w:rsidR="00030D46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lo</w:t>
            </w:r>
            <w:r w:rsidR="00030D46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todo</w:t>
            </w:r>
            <w:r w:rsidR="00CC5A64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”</w:t>
            </w:r>
          </w:p>
        </w:tc>
        <w:tc>
          <w:tcPr>
            <w:tcW w:w="1085" w:type="dxa"/>
          </w:tcPr>
          <w:p w14:paraId="6F7B4804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786B28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357B75E7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5C66F3BC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74A164CF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46969AE9" w14:textId="77777777" w:rsidTr="00C15925">
        <w:tc>
          <w:tcPr>
            <w:tcW w:w="4239" w:type="dxa"/>
          </w:tcPr>
          <w:p w14:paraId="5974A9F4" w14:textId="09F4D502" w:rsidR="00C06698" w:rsidRPr="00B33FBB" w:rsidRDefault="00C06698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Piensa que </w:t>
            </w:r>
            <w:r w:rsidR="00030D46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el/ella/ellas/ellos entienden más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de lo que realmente entiende</w:t>
            </w:r>
            <w:r w:rsidR="00030D46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n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.</w:t>
            </w:r>
          </w:p>
        </w:tc>
        <w:tc>
          <w:tcPr>
            <w:tcW w:w="1085" w:type="dxa"/>
          </w:tcPr>
          <w:p w14:paraId="6BA8D52C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4706E987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6F39B349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139FF028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79CCF316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7F5FAF" w14:paraId="602EC1E5" w14:textId="77777777" w:rsidTr="00C15925">
        <w:tc>
          <w:tcPr>
            <w:tcW w:w="4239" w:type="dxa"/>
          </w:tcPr>
          <w:p w14:paraId="1AC1C9AB" w14:textId="1D8275C5" w:rsidR="00C06698" w:rsidRPr="00B33FBB" w:rsidRDefault="00C06698" w:rsidP="00B33FB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Hace preguntas cuando no está segur</w:t>
            </w:r>
            <w:r w:rsidR="00030D46"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a/</w:t>
            </w:r>
            <w:r w:rsidRPr="00B33FBB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o.</w:t>
            </w:r>
          </w:p>
        </w:tc>
        <w:tc>
          <w:tcPr>
            <w:tcW w:w="1085" w:type="dxa"/>
          </w:tcPr>
          <w:p w14:paraId="1762639D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3494443E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370ADFEE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373D8C65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4F3FDDDA" w14:textId="77777777" w:rsidR="006F7FBB" w:rsidRPr="00B33FBB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33FB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</w:tbl>
    <w:p w14:paraId="7CD155E4" w14:textId="77777777" w:rsidR="006F7FBB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F7FBB" w:rsidSect="00214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1AEF15" w15:done="0"/>
  <w15:commentEx w15:paraId="64A02E84" w15:paraIdParent="051AEF15" w15:done="0"/>
  <w15:commentEx w15:paraId="546BEF38" w15:paraIdParent="051AEF15" w15:done="0"/>
  <w15:commentEx w15:paraId="5AFFD195" w15:paraIdParent="051AEF15" w15:done="0"/>
  <w15:commentEx w15:paraId="1A8A25F5" w15:paraIdParent="051AEF15" w15:done="0"/>
  <w15:commentEx w15:paraId="6CF91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5CF1" w16cex:dateUtc="2021-12-15T17:24:00Z"/>
  <w16cex:commentExtensible w16cex:durableId="25645D00" w16cex:dateUtc="2021-12-15T17:24:00Z"/>
  <w16cex:commentExtensible w16cex:durableId="25645D1E" w16cex:dateUtc="2021-12-15T17:25:00Z"/>
  <w16cex:commentExtensible w16cex:durableId="25645D5E" w16cex:dateUtc="2021-12-15T17:26:00Z"/>
  <w16cex:commentExtensible w16cex:durableId="25645D6A" w16cex:dateUtc="2021-12-15T17:26:00Z"/>
  <w16cex:commentExtensible w16cex:durableId="25645FA3" w16cex:dateUtc="2021-12-15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AEF15" w16cid:durableId="25645CF1"/>
  <w16cid:commentId w16cid:paraId="64A02E84" w16cid:durableId="25645D00"/>
  <w16cid:commentId w16cid:paraId="546BEF38" w16cid:durableId="25645D1E"/>
  <w16cid:commentId w16cid:paraId="5AFFD195" w16cid:durableId="25645D5E"/>
  <w16cid:commentId w16cid:paraId="1A8A25F5" w16cid:durableId="25645D6A"/>
  <w16cid:commentId w16cid:paraId="6CF91BFC" w16cid:durableId="25645F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6F0"/>
    <w:multiLevelType w:val="hybridMultilevel"/>
    <w:tmpl w:val="69FE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5397"/>
    <w:multiLevelType w:val="hybridMultilevel"/>
    <w:tmpl w:val="CF3E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B43DB"/>
    <w:multiLevelType w:val="hybridMultilevel"/>
    <w:tmpl w:val="46B05AD4"/>
    <w:lvl w:ilvl="0" w:tplc="8000F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77171"/>
    <w:multiLevelType w:val="hybridMultilevel"/>
    <w:tmpl w:val="8E840600"/>
    <w:lvl w:ilvl="0" w:tplc="8CDAED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Dosal Terminel">
    <w15:presenceInfo w15:providerId="None" w15:userId="Dan Dosal Termi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EwMjA3tzQ3NzdQ0lEKTi0uzszPAykwqgUAt+bpdCwAAAA="/>
  </w:docVars>
  <w:rsids>
    <w:rsidRoot w:val="006F7FBB"/>
    <w:rsid w:val="00030D46"/>
    <w:rsid w:val="000570C7"/>
    <w:rsid w:val="00065062"/>
    <w:rsid w:val="0017226B"/>
    <w:rsid w:val="001C47E0"/>
    <w:rsid w:val="0021265B"/>
    <w:rsid w:val="00214CAA"/>
    <w:rsid w:val="002C525F"/>
    <w:rsid w:val="00350050"/>
    <w:rsid w:val="00380CA9"/>
    <w:rsid w:val="003A6D7F"/>
    <w:rsid w:val="005349DE"/>
    <w:rsid w:val="00562211"/>
    <w:rsid w:val="006214D4"/>
    <w:rsid w:val="00693006"/>
    <w:rsid w:val="006E0058"/>
    <w:rsid w:val="006F7FBB"/>
    <w:rsid w:val="007B4087"/>
    <w:rsid w:val="008513A7"/>
    <w:rsid w:val="00883737"/>
    <w:rsid w:val="009743F2"/>
    <w:rsid w:val="00976407"/>
    <w:rsid w:val="00A231C0"/>
    <w:rsid w:val="00A30F3B"/>
    <w:rsid w:val="00AB7EC7"/>
    <w:rsid w:val="00AC443F"/>
    <w:rsid w:val="00AE29DE"/>
    <w:rsid w:val="00B33FBB"/>
    <w:rsid w:val="00B457FF"/>
    <w:rsid w:val="00C06698"/>
    <w:rsid w:val="00C278F0"/>
    <w:rsid w:val="00C321FD"/>
    <w:rsid w:val="00CC5A64"/>
    <w:rsid w:val="00D179B4"/>
    <w:rsid w:val="00DB4D2F"/>
    <w:rsid w:val="00DC211B"/>
    <w:rsid w:val="00DE3916"/>
    <w:rsid w:val="00E324FF"/>
    <w:rsid w:val="00EF0179"/>
    <w:rsid w:val="00F04BB6"/>
    <w:rsid w:val="00F44B3B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B4A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8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2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9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B4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8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2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9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B4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BE4C-DB12-9D42-8E0C-8F231DE4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College of Education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Owen,Jesse Jason</dc:creator>
  <cp:lastModifiedBy>Jesse Owen</cp:lastModifiedBy>
  <cp:revision>2</cp:revision>
  <dcterms:created xsi:type="dcterms:W3CDTF">2021-12-17T22:09:00Z</dcterms:created>
  <dcterms:modified xsi:type="dcterms:W3CDTF">2021-12-17T22:09:00Z</dcterms:modified>
</cp:coreProperties>
</file>